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30"/>
          <w:szCs w:val="30"/>
        </w:rPr>
        <w:t>--------------------齐啦智慧诊所</w:t>
      </w:r>
      <w: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  <w:t>安装说明</w:t>
      </w:r>
      <w:r>
        <w:rPr>
          <w:rFonts w:hint="eastAsia" w:ascii="微软雅黑" w:hAnsi="微软雅黑" w:eastAsia="微软雅黑" w:cs="微软雅黑"/>
          <w:sz w:val="30"/>
          <w:szCs w:val="30"/>
        </w:rPr>
        <w:t>--------------------</w:t>
      </w:r>
    </w:p>
    <w:p>
      <w:pPr>
        <w:numPr>
          <w:ilvl w:val="0"/>
          <w:numId w:val="2"/>
        </w:numPr>
        <w:rPr>
          <w:rFonts w:hint="eastAsia" w:ascii="微软雅黑" w:hAnsi="微软雅黑" w:eastAsia="微软雅黑" w:cs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</w:rPr>
        <w:t>双击【齐啦智慧诊所.exe】安装文件；</w:t>
      </w:r>
    </w:p>
    <w:p>
      <w:pPr>
        <w:numPr>
          <w:numId w:val="0"/>
        </w:numPr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000125" cy="13239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</w:rPr>
        <w:t>2、安装过程中，将安装文件D盘；</w:t>
      </w:r>
    </w:p>
    <w:p>
      <w:pPr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3422650" cy="2484755"/>
            <wp:effectExtent l="0" t="0" r="6350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2650" cy="248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4"/>
          <w:szCs w:val="24"/>
        </w:rPr>
      </w:pPr>
    </w:p>
    <w:p>
      <w:pPr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b w:val="0"/>
          <w:bCs w:val="0"/>
          <w:sz w:val="30"/>
          <w:szCs w:val="30"/>
        </w:rPr>
        <w:t>-----------------</w:t>
      </w:r>
      <w:r>
        <w:rPr>
          <w:rFonts w:hint="eastAsia" w:ascii="微软雅黑" w:hAnsi="微软雅黑" w:eastAsia="微软雅黑" w:cs="微软雅黑"/>
          <w:b w:val="0"/>
          <w:bCs w:val="0"/>
          <w:sz w:val="30"/>
          <w:szCs w:val="30"/>
        </w:rPr>
        <w:t>------</w:t>
      </w:r>
      <w:r>
        <w:rPr>
          <w:rFonts w:hint="eastAsia" w:ascii="微软雅黑" w:hAnsi="微软雅黑" w:eastAsia="微软雅黑" w:cs="微软雅黑"/>
          <w:b w:val="0"/>
          <w:bCs w:val="0"/>
          <w:sz w:val="30"/>
          <w:szCs w:val="30"/>
        </w:rPr>
        <w:t>---</w:t>
      </w:r>
      <w:r>
        <w:rPr>
          <w:rFonts w:hint="eastAsia" w:ascii="微软雅黑" w:hAnsi="微软雅黑" w:eastAsia="微软雅黑" w:cs="微软雅黑"/>
          <w:b w:val="0"/>
          <w:bCs w:val="0"/>
          <w:sz w:val="30"/>
          <w:szCs w:val="30"/>
          <w:lang w:val="en-US" w:eastAsia="zh-CN"/>
        </w:rPr>
        <w:t>登录说明</w:t>
      </w:r>
      <w:r>
        <w:rPr>
          <w:rFonts w:hint="eastAsia" w:ascii="微软雅黑" w:hAnsi="微软雅黑" w:eastAsia="微软雅黑" w:cs="微软雅黑"/>
          <w:b w:val="0"/>
          <w:bCs w:val="0"/>
          <w:sz w:val="30"/>
          <w:szCs w:val="30"/>
        </w:rPr>
        <w:t>--------</w:t>
      </w:r>
      <w:r>
        <w:rPr>
          <w:rFonts w:hint="eastAsia" w:ascii="微软雅黑" w:hAnsi="微软雅黑" w:eastAsia="微软雅黑" w:cs="微软雅黑"/>
          <w:b w:val="0"/>
          <w:bCs w:val="0"/>
          <w:sz w:val="30"/>
          <w:szCs w:val="30"/>
        </w:rPr>
        <w:t>-------------------</w:t>
      </w:r>
    </w:p>
    <w:p>
      <w:pPr>
        <w:numPr>
          <w:ilvl w:val="0"/>
          <w:numId w:val="3"/>
        </w:numPr>
        <w:rPr>
          <w:rFonts w:hint="eastAsia" w:ascii="微软雅黑" w:hAnsi="微软雅黑" w:eastAsia="微软雅黑" w:cs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安装完成后，桌面</w:t>
      </w:r>
      <w:r>
        <w:rPr>
          <w:rFonts w:hint="eastAsia" w:ascii="微软雅黑" w:hAnsi="微软雅黑" w:eastAsia="微软雅黑" w:cs="微软雅黑"/>
          <w:b/>
          <w:bCs/>
          <w:sz w:val="24"/>
          <w:szCs w:val="24"/>
        </w:rPr>
        <w:t>双击【齐啦智慧诊所】</w:t>
      </w: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图标登录系统</w:t>
      </w:r>
      <w:r>
        <w:rPr>
          <w:rFonts w:hint="eastAsia" w:ascii="微软雅黑" w:hAnsi="微软雅黑" w:eastAsia="微软雅黑" w:cs="微软雅黑"/>
          <w:b/>
          <w:bCs/>
          <w:sz w:val="24"/>
          <w:szCs w:val="24"/>
        </w:rPr>
        <w:t>；</w:t>
      </w:r>
    </w:p>
    <w:p>
      <w:pPr>
        <w:numPr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</w:rPr>
      </w:pPr>
      <w:r>
        <w:drawing>
          <wp:inline distT="0" distB="0" distL="114300" distR="114300">
            <wp:extent cx="742950" cy="8858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 w:ascii="微软雅黑" w:hAnsi="微软雅黑" w:eastAsia="微软雅黑" w:cs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首次登录或切换机构时，需输入机构登录代码（</w:t>
      </w:r>
      <w:r>
        <w:rPr>
          <w:rFonts w:hint="eastAsia" w:ascii="微软雅黑" w:hAnsi="微软雅黑" w:eastAsia="微软雅黑" w:cs="微软雅黑"/>
          <w:b/>
          <w:bCs/>
          <w:color w:val="FF0000"/>
          <w:sz w:val="24"/>
          <w:szCs w:val="24"/>
          <w:lang w:val="en-US" w:eastAsia="zh-CN"/>
        </w:rPr>
        <w:t>机构登录代码唯一，诊所需收藏好</w:t>
      </w: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）；</w:t>
      </w:r>
    </w:p>
    <w:p>
      <w:pPr>
        <w:numPr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</w:rPr>
      </w:pPr>
      <w:r>
        <w:drawing>
          <wp:inline distT="0" distB="0" distL="114300" distR="114300">
            <wp:extent cx="5263515" cy="2609850"/>
            <wp:effectExtent l="0" t="0" r="133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 w:ascii="微软雅黑" w:hAnsi="微软雅黑" w:eastAsia="微软雅黑" w:cs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机构代码验证正确后，首次登录或清除缓存后需输入账号与密码；系统登录一次后会记住账号与密码，</w:t>
      </w:r>
      <w:r>
        <w:rPr>
          <w:rFonts w:hint="eastAsia" w:ascii="微软雅黑" w:hAnsi="微软雅黑" w:eastAsia="微软雅黑" w:cs="微软雅黑"/>
          <w:b/>
          <w:bCs/>
          <w:color w:val="FF0000"/>
          <w:sz w:val="24"/>
          <w:szCs w:val="24"/>
          <w:lang w:val="en-US" w:eastAsia="zh-CN"/>
        </w:rPr>
        <w:t>请谨慎使用清除缓存功能</w:t>
      </w: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。</w:t>
      </w:r>
    </w:p>
    <w:p>
      <w:pPr>
        <w:numPr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</w:rPr>
      </w:pPr>
      <w:r>
        <w:drawing>
          <wp:inline distT="0" distB="0" distL="114300" distR="114300">
            <wp:extent cx="5257800" cy="2601595"/>
            <wp:effectExtent l="0" t="0" r="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 w:ascii="微软雅黑" w:hAnsi="微软雅黑" w:eastAsia="微软雅黑" w:cs="微软雅黑"/>
          <w:b/>
          <w:bCs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24"/>
          <w:lang w:val="en-US" w:eastAsia="zh-CN"/>
        </w:rPr>
        <w:t>登录成功即可开展诊所业务。</w:t>
      </w:r>
      <w:bookmarkStart w:id="0" w:name="_GoBack"/>
      <w:bookmarkEnd w:id="0"/>
    </w:p>
    <w:p>
      <w:pPr>
        <w:numPr>
          <w:numId w:val="0"/>
        </w:numPr>
        <w:rPr>
          <w:rFonts w:hint="eastAsia" w:ascii="微软雅黑" w:hAnsi="微软雅黑" w:eastAsia="微软雅黑" w:cs="微软雅黑"/>
          <w:b/>
          <w:bCs/>
          <w:sz w:val="24"/>
          <w:szCs w:val="24"/>
        </w:rPr>
      </w:pPr>
    </w:p>
    <w:p/>
    <w:p/>
    <w:p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41FBAFE"/>
    <w:multiLevelType w:val="singleLevel"/>
    <w:tmpl w:val="B41FBAFE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4725B47A"/>
    <w:multiLevelType w:val="singleLevel"/>
    <w:tmpl w:val="4725B47A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629FB76F"/>
    <w:multiLevelType w:val="multilevel"/>
    <w:tmpl w:val="629FB76F"/>
    <w:lvl w:ilvl="0" w:tentative="0">
      <w:start w:val="1"/>
      <w:numFmt w:val="decimal"/>
      <w:pStyle w:val="2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BlZGJjNGYxYTI0YzgxZTM5NzQzNjc3Y2U2ZTAwMjQifQ=="/>
  </w:docVars>
  <w:rsids>
    <w:rsidRoot w:val="00000000"/>
    <w:rsid w:val="0A735943"/>
    <w:rsid w:val="0D8465E1"/>
    <w:rsid w:val="12D76496"/>
    <w:rsid w:val="16C26102"/>
    <w:rsid w:val="18300593"/>
    <w:rsid w:val="1996446A"/>
    <w:rsid w:val="24645A32"/>
    <w:rsid w:val="25755DC7"/>
    <w:rsid w:val="27514612"/>
    <w:rsid w:val="2E332B84"/>
    <w:rsid w:val="31A039C7"/>
    <w:rsid w:val="34601B2A"/>
    <w:rsid w:val="368D4394"/>
    <w:rsid w:val="37FA7764"/>
    <w:rsid w:val="3BCE402B"/>
    <w:rsid w:val="3CFE26EE"/>
    <w:rsid w:val="40323872"/>
    <w:rsid w:val="477F442B"/>
    <w:rsid w:val="499C7517"/>
    <w:rsid w:val="4A3635D8"/>
    <w:rsid w:val="4E3C1888"/>
    <w:rsid w:val="657038D9"/>
    <w:rsid w:val="6A885221"/>
    <w:rsid w:val="6C9D7C2B"/>
    <w:rsid w:val="74D014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keepNext/>
      <w:keepLines/>
      <w:numPr>
        <w:ilvl w:val="0"/>
        <w:numId w:val="1"/>
      </w:numPr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宋体" w:cs="Times New Roman"/>
      <w:b/>
      <w:sz w:val="30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2023-11-23T01:58:00Z</dcterms:created>
  <dc:creator>China</dc:creator>
  <cp:lastModifiedBy>米来</cp:lastModifiedBy>
  <dcterms:modified xsi:type="dcterms:W3CDTF">2024-02-29T08:15:53Z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B588F5A192E14423BC88BD40989B4759_12</vt:lpwstr>
  </property>
</Properties>
</file>